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274" w:rsidRDefault="00030274">
      <w:pPr>
        <w:widowControl w:val="0"/>
        <w:spacing w:line="276" w:lineRule="auto"/>
      </w:pPr>
    </w:p>
    <w:tbl>
      <w:tblPr>
        <w:tblStyle w:val="a"/>
        <w:tblW w:w="10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25"/>
        <w:gridCol w:w="2146"/>
        <w:gridCol w:w="2072"/>
        <w:gridCol w:w="1717"/>
      </w:tblGrid>
      <w:tr w:rsidR="00030274">
        <w:trPr>
          <w:trHeight w:val="420"/>
        </w:trPr>
        <w:tc>
          <w:tcPr>
            <w:tcW w:w="1843" w:type="dxa"/>
            <w:vMerge w:val="restart"/>
          </w:tcPr>
          <w:p w:rsidR="00030274" w:rsidRDefault="00EA2C04">
            <w:pPr>
              <w:jc w:val="center"/>
            </w:pP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Component of Essay</w:t>
            </w:r>
          </w:p>
          <w:p w:rsidR="00030274" w:rsidRDefault="00030274">
            <w:pPr>
              <w:jc w:val="center"/>
            </w:pPr>
          </w:p>
        </w:tc>
        <w:tc>
          <w:tcPr>
            <w:tcW w:w="8460" w:type="dxa"/>
            <w:gridSpan w:val="4"/>
          </w:tcPr>
          <w:p w:rsidR="00030274" w:rsidRDefault="00EA2C04">
            <w:pPr>
              <w:jc w:val="center"/>
            </w:pP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 xml:space="preserve">Thinking Like a Historian </w:t>
            </w:r>
          </w:p>
        </w:tc>
      </w:tr>
      <w:tr w:rsidR="00030274">
        <w:trPr>
          <w:trHeight w:val="440"/>
        </w:trPr>
        <w:tc>
          <w:tcPr>
            <w:tcW w:w="1843" w:type="dxa"/>
            <w:vMerge/>
          </w:tcPr>
          <w:p w:rsidR="00030274" w:rsidRDefault="00030274">
            <w:pPr>
              <w:jc w:val="center"/>
            </w:pPr>
          </w:p>
        </w:tc>
        <w:tc>
          <w:tcPr>
            <w:tcW w:w="2525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 xml:space="preserve">Exemplary </w:t>
            </w:r>
          </w:p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5  Points</w:t>
            </w:r>
          </w:p>
        </w:tc>
        <w:tc>
          <w:tcPr>
            <w:tcW w:w="2146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 xml:space="preserve">Proficient </w:t>
            </w:r>
          </w:p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4 Points</w:t>
            </w:r>
          </w:p>
        </w:tc>
        <w:tc>
          <w:tcPr>
            <w:tcW w:w="2072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 xml:space="preserve">Fair </w:t>
            </w:r>
          </w:p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2-3 Points</w:t>
            </w:r>
          </w:p>
        </w:tc>
        <w:tc>
          <w:tcPr>
            <w:tcW w:w="1717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 xml:space="preserve">Not Acceptable </w:t>
            </w:r>
          </w:p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0-1 points</w:t>
            </w:r>
          </w:p>
        </w:tc>
      </w:tr>
      <w:tr w:rsidR="00030274">
        <w:trPr>
          <w:trHeight w:val="940"/>
        </w:trPr>
        <w:tc>
          <w:tcPr>
            <w:tcW w:w="1843" w:type="dxa"/>
          </w:tcPr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sz w:val="20"/>
                <w:szCs w:val="20"/>
              </w:rPr>
              <w:t>Understanding</w:t>
            </w:r>
          </w:p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 &amp;</w:t>
            </w:r>
          </w:p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sz w:val="20"/>
                <w:szCs w:val="20"/>
              </w:rPr>
              <w:t>Historical Context</w:t>
            </w:r>
          </w:p>
          <w:p w:rsidR="00030274" w:rsidRDefault="00030274">
            <w:pPr>
              <w:jc w:val="right"/>
            </w:pPr>
          </w:p>
        </w:tc>
        <w:tc>
          <w:tcPr>
            <w:tcW w:w="2525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Provides a thorough historical context of African slave trade in order to explain the reasons for the slave trade.   </w:t>
            </w:r>
          </w:p>
        </w:tc>
        <w:tc>
          <w:tcPr>
            <w:tcW w:w="2146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Provides some historical context about African slave trade. .  </w:t>
            </w:r>
          </w:p>
        </w:tc>
        <w:tc>
          <w:tcPr>
            <w:tcW w:w="2072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Provides inadequate historical context about African Slave trade.  </w:t>
            </w:r>
          </w:p>
        </w:tc>
        <w:tc>
          <w:tcPr>
            <w:tcW w:w="1717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There 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is little to no historical context. </w:t>
            </w:r>
          </w:p>
        </w:tc>
      </w:tr>
      <w:tr w:rsidR="00030274">
        <w:trPr>
          <w:trHeight w:val="1200"/>
        </w:trPr>
        <w:tc>
          <w:tcPr>
            <w:tcW w:w="1843" w:type="dxa"/>
          </w:tcPr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sz w:val="20"/>
                <w:szCs w:val="20"/>
              </w:rPr>
              <w:t>Thesis</w:t>
            </w:r>
          </w:p>
          <w:p w:rsidR="00030274" w:rsidRDefault="00030274">
            <w:pPr>
              <w:jc w:val="right"/>
            </w:pPr>
          </w:p>
          <w:p w:rsidR="00030274" w:rsidRDefault="00030274">
            <w:pPr>
              <w:jc w:val="right"/>
            </w:pPr>
          </w:p>
        </w:tc>
        <w:tc>
          <w:tcPr>
            <w:tcW w:w="2525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Contains a clear, specific and well-defined thesis at the end of the intro. </w:t>
            </w:r>
            <w:proofErr w:type="gramStart"/>
            <w:r>
              <w:rPr>
                <w:rFonts w:ascii="Tekton Pro" w:eastAsia="Tekton Pro" w:hAnsi="Tekton Pro" w:cs="Tekton Pro"/>
                <w:sz w:val="20"/>
                <w:szCs w:val="20"/>
              </w:rPr>
              <w:t>paragraph</w:t>
            </w:r>
            <w:proofErr w:type="gramEnd"/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 that identifies the 3 factors and argues which is the most important one. </w:t>
            </w:r>
          </w:p>
        </w:tc>
        <w:tc>
          <w:tcPr>
            <w:tcW w:w="2146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Contains a thesis but is broad or not debatable. Addresses the 3 factors.</w:t>
            </w:r>
          </w:p>
        </w:tc>
        <w:tc>
          <w:tcPr>
            <w:tcW w:w="2072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Thesis is hinted at but not clearly stated. Does not address one or more of the 3 factors.  </w:t>
            </w:r>
          </w:p>
        </w:tc>
        <w:tc>
          <w:tcPr>
            <w:tcW w:w="1717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No discernable thesis.</w:t>
            </w:r>
          </w:p>
        </w:tc>
      </w:tr>
      <w:tr w:rsidR="00030274">
        <w:trPr>
          <w:trHeight w:val="1380"/>
        </w:trPr>
        <w:tc>
          <w:tcPr>
            <w:tcW w:w="1843" w:type="dxa"/>
          </w:tcPr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sz w:val="20"/>
                <w:szCs w:val="20"/>
              </w:rPr>
              <w:t>Evidence &amp; Document Usage</w:t>
            </w:r>
          </w:p>
          <w:p w:rsidR="00030274" w:rsidRDefault="00030274">
            <w:pPr>
              <w:jc w:val="right"/>
            </w:pPr>
          </w:p>
          <w:p w:rsidR="00030274" w:rsidRDefault="00030274">
            <w:pPr>
              <w:jc w:val="right"/>
            </w:pPr>
          </w:p>
        </w:tc>
        <w:tc>
          <w:tcPr>
            <w:tcW w:w="2525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Carefully chooses and incorporates at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 least 4 documents. Documents are interpreted accurately and are relevant to the argument. </w:t>
            </w:r>
          </w:p>
        </w:tc>
        <w:tc>
          <w:tcPr>
            <w:tcW w:w="2146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Chooses and incorporates only 2-3 documents and/or some documents are inaccurately interpreted or are irrelevant to the argument. </w:t>
            </w:r>
          </w:p>
        </w:tc>
        <w:tc>
          <w:tcPr>
            <w:tcW w:w="2072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Chooses and incorporates 1 docume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>nt and/or documents are inaccurately interpreted or are irrelevant to the argument.</w:t>
            </w:r>
          </w:p>
        </w:tc>
        <w:tc>
          <w:tcPr>
            <w:tcW w:w="1717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Does not include documents and/or documents chosen are completely irrelevant to the argument. </w:t>
            </w:r>
          </w:p>
        </w:tc>
      </w:tr>
      <w:tr w:rsidR="00030274">
        <w:trPr>
          <w:trHeight w:val="1580"/>
        </w:trPr>
        <w:tc>
          <w:tcPr>
            <w:tcW w:w="1843" w:type="dxa"/>
          </w:tcPr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sz w:val="20"/>
                <w:szCs w:val="20"/>
              </w:rPr>
              <w:t>Analysis</w:t>
            </w:r>
          </w:p>
          <w:p w:rsidR="00030274" w:rsidRDefault="00030274">
            <w:pPr>
              <w:jc w:val="right"/>
            </w:pPr>
          </w:p>
          <w:p w:rsidR="00030274" w:rsidRDefault="00030274">
            <w:pPr>
              <w:jc w:val="right"/>
            </w:pPr>
          </w:p>
          <w:p w:rsidR="00030274" w:rsidRDefault="00030274">
            <w:pPr>
              <w:jc w:val="right"/>
            </w:pPr>
          </w:p>
        </w:tc>
        <w:tc>
          <w:tcPr>
            <w:tcW w:w="2525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Analysis shows independent thought and provides explanation; persuasively links evidence to thesis. </w:t>
            </w:r>
          </w:p>
        </w:tc>
        <w:tc>
          <w:tcPr>
            <w:tcW w:w="2146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Some effort is made towards connecting evidence to thesis; analysis may be superficial and not evidence-specific. </w:t>
            </w:r>
          </w:p>
        </w:tc>
        <w:tc>
          <w:tcPr>
            <w:tcW w:w="2072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Often only narrates; digresses from one 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topic to another without developing ideas or providing analysis. </w:t>
            </w:r>
          </w:p>
        </w:tc>
        <w:tc>
          <w:tcPr>
            <w:tcW w:w="1717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Little or no analysis. Merely lists facts, uses generalizations, or contains misinformation. </w:t>
            </w:r>
          </w:p>
        </w:tc>
      </w:tr>
    </w:tbl>
    <w:p w:rsidR="00030274" w:rsidRDefault="00030274"/>
    <w:tbl>
      <w:tblPr>
        <w:tblStyle w:val="a0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510"/>
        <w:gridCol w:w="1839"/>
        <w:gridCol w:w="1821"/>
        <w:gridCol w:w="2314"/>
      </w:tblGrid>
      <w:tr w:rsidR="00030274">
        <w:trPr>
          <w:trHeight w:val="140"/>
        </w:trPr>
        <w:tc>
          <w:tcPr>
            <w:tcW w:w="1884" w:type="dxa"/>
            <w:vMerge w:val="restart"/>
          </w:tcPr>
          <w:p w:rsidR="00030274" w:rsidRDefault="00030274">
            <w:pPr>
              <w:jc w:val="center"/>
            </w:pPr>
          </w:p>
        </w:tc>
        <w:tc>
          <w:tcPr>
            <w:tcW w:w="8484" w:type="dxa"/>
            <w:gridSpan w:val="4"/>
          </w:tcPr>
          <w:p w:rsidR="00030274" w:rsidRDefault="00EA2C04">
            <w:pPr>
              <w:jc w:val="center"/>
            </w:pP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 xml:space="preserve">Writing Like a Historian </w:t>
            </w:r>
          </w:p>
        </w:tc>
      </w:tr>
      <w:tr w:rsidR="00030274">
        <w:trPr>
          <w:trHeight w:val="300"/>
        </w:trPr>
        <w:tc>
          <w:tcPr>
            <w:tcW w:w="1884" w:type="dxa"/>
            <w:vMerge/>
          </w:tcPr>
          <w:p w:rsidR="00030274" w:rsidRDefault="00030274"/>
        </w:tc>
        <w:tc>
          <w:tcPr>
            <w:tcW w:w="2510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Exemplary 3</w:t>
            </w:r>
          </w:p>
        </w:tc>
        <w:tc>
          <w:tcPr>
            <w:tcW w:w="1839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Proficient 2</w:t>
            </w:r>
          </w:p>
        </w:tc>
        <w:tc>
          <w:tcPr>
            <w:tcW w:w="1821" w:type="dxa"/>
          </w:tcPr>
          <w:p w:rsidR="00030274" w:rsidRDefault="00EA2C04"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Fair 1</w:t>
            </w:r>
          </w:p>
        </w:tc>
        <w:tc>
          <w:tcPr>
            <w:tcW w:w="2314" w:type="dxa"/>
          </w:tcPr>
          <w:p w:rsidR="00030274" w:rsidRDefault="00EA2C04">
            <w:pPr>
              <w:tabs>
                <w:tab w:val="left" w:pos="2229"/>
              </w:tabs>
            </w:pP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Not Acceptable 0</w:t>
            </w: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ab/>
            </w:r>
          </w:p>
        </w:tc>
      </w:tr>
      <w:tr w:rsidR="00030274">
        <w:trPr>
          <w:trHeight w:val="780"/>
        </w:trPr>
        <w:tc>
          <w:tcPr>
            <w:tcW w:w="1884" w:type="dxa"/>
          </w:tcPr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Organization</w:t>
            </w:r>
          </w:p>
          <w:p w:rsidR="00030274" w:rsidRDefault="00030274">
            <w:pPr>
              <w:jc w:val="right"/>
            </w:pPr>
          </w:p>
          <w:p w:rsidR="00030274" w:rsidRDefault="00030274">
            <w:pPr>
              <w:jc w:val="right"/>
            </w:pPr>
          </w:p>
        </w:tc>
        <w:tc>
          <w:tcPr>
            <w:tcW w:w="2510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Each paragraph contains a main idea (usually the topic sentence) that directly relates to thesis.  </w:t>
            </w:r>
          </w:p>
        </w:tc>
        <w:tc>
          <w:tcPr>
            <w:tcW w:w="1839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Essay contains a beginning, middle and end but organization does not significantly aid reader’s understanding. </w:t>
            </w:r>
          </w:p>
        </w:tc>
        <w:tc>
          <w:tcPr>
            <w:tcW w:w="1821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Organization is confusing or 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illogical.  </w:t>
            </w:r>
          </w:p>
        </w:tc>
        <w:tc>
          <w:tcPr>
            <w:tcW w:w="2314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There is little or no evidence of organization in the essay. </w:t>
            </w:r>
          </w:p>
        </w:tc>
      </w:tr>
      <w:tr w:rsidR="00030274">
        <w:trPr>
          <w:trHeight w:val="780"/>
        </w:trPr>
        <w:tc>
          <w:tcPr>
            <w:tcW w:w="1884" w:type="dxa"/>
          </w:tcPr>
          <w:p w:rsidR="00030274" w:rsidRDefault="00EA2C04">
            <w:pPr>
              <w:jc w:val="right"/>
            </w:pPr>
            <w:r>
              <w:rPr>
                <w:rFonts w:ascii="Tekton Pro" w:eastAsia="Tekton Pro" w:hAnsi="Tekton Pro" w:cs="Tekton Pro"/>
                <w:b/>
                <w:sz w:val="20"/>
                <w:szCs w:val="20"/>
              </w:rPr>
              <w:t>Grammar &amp; Style</w:t>
            </w:r>
          </w:p>
          <w:p w:rsidR="00030274" w:rsidRDefault="00030274">
            <w:pPr>
              <w:jc w:val="right"/>
            </w:pPr>
          </w:p>
          <w:p w:rsidR="00030274" w:rsidRDefault="00030274">
            <w:pPr>
              <w:jc w:val="right"/>
            </w:pPr>
          </w:p>
        </w:tc>
        <w:tc>
          <w:tcPr>
            <w:tcW w:w="2510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Essay contains negligible or no grammar &amp;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 spelling mistakes.  Does not use the first person (“I”). Written in an easy to read, authoritative voice.  Uses consistent verb tenses.  </w:t>
            </w:r>
          </w:p>
        </w:tc>
        <w:tc>
          <w:tcPr>
            <w:tcW w:w="1839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Has few grammar or spelling mistakes.  Word choice is sometimes ineffective.  Verb tenses are occasionally inconsiste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nt. </w:t>
            </w:r>
          </w:p>
        </w:tc>
        <w:tc>
          <w:tcPr>
            <w:tcW w:w="1821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Contains grammar or spelling mistakes which impede reader’s comprehension. Uses the first person.  Verb tenses are inconsistent. </w:t>
            </w:r>
          </w:p>
        </w:tc>
        <w:tc>
          <w:tcPr>
            <w:tcW w:w="2314" w:type="dxa"/>
          </w:tcPr>
          <w:p w:rsidR="00030274" w:rsidRDefault="00EA2C04">
            <w:r>
              <w:rPr>
                <w:rFonts w:ascii="Tekton Pro" w:eastAsia="Tekton Pro" w:hAnsi="Tekton Pro" w:cs="Tekton Pro"/>
                <w:sz w:val="20"/>
                <w:szCs w:val="20"/>
              </w:rPr>
              <w:t>Grammar and spelling mistakes makes it difficult or impossible to understand parts of the essay.  There is no evidence th</w:t>
            </w:r>
            <w:r>
              <w:rPr>
                <w:rFonts w:ascii="Tekton Pro" w:eastAsia="Tekton Pro" w:hAnsi="Tekton Pro" w:cs="Tekton Pro"/>
                <w:sz w:val="20"/>
                <w:szCs w:val="20"/>
              </w:rPr>
              <w:t xml:space="preserve">at the essay was proofread.  </w:t>
            </w:r>
          </w:p>
        </w:tc>
      </w:tr>
    </w:tbl>
    <w:p w:rsidR="00030274" w:rsidRDefault="00B21FB3">
      <w:r>
        <w:rPr>
          <w:rFonts w:ascii="Tekton Pro" w:eastAsia="Tekton Pro" w:hAnsi="Tekton Pro" w:cs="Tekton Pro"/>
          <w:sz w:val="20"/>
          <w:szCs w:val="20"/>
        </w:rPr>
        <w:t>TOTAL: ____</w:t>
      </w:r>
      <w:proofErr w:type="gramStart"/>
      <w:r>
        <w:rPr>
          <w:rFonts w:ascii="Tekton Pro" w:eastAsia="Tekton Pro" w:hAnsi="Tekton Pro" w:cs="Tekton Pro"/>
          <w:sz w:val="20"/>
          <w:szCs w:val="20"/>
        </w:rPr>
        <w:t>/  26</w:t>
      </w:r>
      <w:proofErr w:type="gramEnd"/>
      <w:r>
        <w:rPr>
          <w:rFonts w:ascii="Tekton Pro" w:eastAsia="Tekton Pro" w:hAnsi="Tekton Pro" w:cs="Tekton Pro"/>
          <w:sz w:val="20"/>
          <w:szCs w:val="20"/>
        </w:rPr>
        <w:t xml:space="preserve"> POINTS</w:t>
      </w:r>
      <w:bookmarkStart w:id="0" w:name="_GoBack"/>
      <w:bookmarkEnd w:id="0"/>
    </w:p>
    <w:sectPr w:rsidR="00030274">
      <w:headerReference w:type="default" r:id="rId6"/>
      <w:footerReference w:type="default" r:id="rId7"/>
      <w:pgSz w:w="12240" w:h="15840"/>
      <w:pgMar w:top="720" w:right="245" w:bottom="720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04" w:rsidRDefault="00EA2C04">
      <w:r>
        <w:separator/>
      </w:r>
    </w:p>
  </w:endnote>
  <w:endnote w:type="continuationSeparator" w:id="0">
    <w:p w:rsidR="00EA2C04" w:rsidRDefault="00EA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ekton Pro">
    <w:panose1 w:val="020F06030202080209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74" w:rsidRDefault="00EA2C04">
    <w:pPr>
      <w:tabs>
        <w:tab w:val="center" w:pos="4320"/>
        <w:tab w:val="right" w:pos="8640"/>
      </w:tabs>
      <w:spacing w:after="43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04" w:rsidRDefault="00EA2C04">
      <w:r>
        <w:separator/>
      </w:r>
    </w:p>
  </w:footnote>
  <w:footnote w:type="continuationSeparator" w:id="0">
    <w:p w:rsidR="00EA2C04" w:rsidRDefault="00EA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74" w:rsidRDefault="00EA2C04">
    <w:pPr>
      <w:tabs>
        <w:tab w:val="center" w:pos="4320"/>
        <w:tab w:val="right" w:pos="8640"/>
      </w:tabs>
      <w:spacing w:before="432"/>
    </w:pPr>
    <w:r>
      <w:rPr>
        <w:rFonts w:ascii="Tekton Pro" w:eastAsia="Tekton Pro" w:hAnsi="Tekton Pro" w:cs="Tekton Pro"/>
        <w:sz w:val="28"/>
        <w:szCs w:val="28"/>
      </w:rPr>
      <w:t xml:space="preserve">NAME____________________________       </w:t>
    </w:r>
    <w:r>
      <w:rPr>
        <w:rFonts w:ascii="Tekton Pro" w:eastAsia="Tekton Pro" w:hAnsi="Tekton Pro" w:cs="Tekton Pro"/>
        <w:sz w:val="28"/>
        <w:szCs w:val="28"/>
      </w:rPr>
      <w:tab/>
    </w:r>
    <w:r>
      <w:rPr>
        <w:rFonts w:ascii="Tekton Pro" w:eastAsia="Tekton Pro" w:hAnsi="Tekton Pro" w:cs="Tekton Pro"/>
        <w:sz w:val="28"/>
        <w:szCs w:val="28"/>
      </w:rPr>
      <w:tab/>
      <w:t xml:space="preserve">World Cultures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4"/>
    <w:rsid w:val="00030274"/>
    <w:rsid w:val="00B21FB3"/>
    <w:rsid w:val="00E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3DF30-F1EE-47E2-859A-224A7E95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Hartman,Daniel</dc:creator>
  <cp:lastModifiedBy>Hartman,Daniel</cp:lastModifiedBy>
  <cp:revision>2</cp:revision>
  <dcterms:created xsi:type="dcterms:W3CDTF">2016-10-13T13:17:00Z</dcterms:created>
  <dcterms:modified xsi:type="dcterms:W3CDTF">2016-10-13T13:17:00Z</dcterms:modified>
</cp:coreProperties>
</file>